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C87F5D" w:rsidRPr="00C87F5D" w:rsidTr="00C87F5D">
        <w:trPr>
          <w:tblCellSpacing w:w="112" w:type="dxa"/>
          <w:jc w:val="center"/>
        </w:trPr>
        <w:tc>
          <w:tcPr>
            <w:tcW w:w="0" w:type="auto"/>
            <w:vAlign w:val="center"/>
            <w:hideMark/>
          </w:tcPr>
          <w:p w:rsidR="00C87F5D" w:rsidRPr="00C87F5D" w:rsidRDefault="00C87F5D" w:rsidP="00C87F5D">
            <w:pPr>
              <w:widowControl/>
              <w:spacing w:before="100" w:beforeAutospacing="1" w:after="100" w:afterAutospacing="1" w:line="318" w:lineRule="atLeast"/>
              <w:jc w:val="center"/>
              <w:rPr>
                <w:rFonts w:ascii="Arial" w:eastAsia="宋体" w:hAnsi="Arial" w:cs="Arial"/>
                <w:color w:val="000000"/>
                <w:kern w:val="0"/>
                <w:sz w:val="13"/>
                <w:szCs w:val="13"/>
              </w:rPr>
            </w:pPr>
            <w:r w:rsidRPr="00C87F5D">
              <w:rPr>
                <w:rFonts w:ascii="Arial" w:eastAsia="宋体" w:hAnsi="Arial" w:cs="Arial"/>
                <w:color w:val="000000"/>
                <w:kern w:val="0"/>
                <w:sz w:val="22"/>
              </w:rPr>
              <w:t>2021</w:t>
            </w:r>
            <w:r w:rsidRPr="00C87F5D">
              <w:rPr>
                <w:rFonts w:ascii="Arial" w:eastAsia="宋体" w:hAnsi="Arial" w:cs="Arial"/>
                <w:color w:val="000000"/>
                <w:kern w:val="0"/>
                <w:sz w:val="22"/>
              </w:rPr>
              <w:t>年天津市工程技术系列电子信息</w:t>
            </w:r>
          </w:p>
          <w:p w:rsidR="00C87F5D" w:rsidRPr="00C87F5D" w:rsidRDefault="00C87F5D" w:rsidP="00C87F5D">
            <w:pPr>
              <w:widowControl/>
              <w:spacing w:before="100" w:beforeAutospacing="1" w:after="100" w:afterAutospacing="1" w:line="318" w:lineRule="atLeast"/>
              <w:jc w:val="center"/>
              <w:rPr>
                <w:rFonts w:ascii="Arial" w:eastAsia="宋体" w:hAnsi="Arial" w:cs="Arial"/>
                <w:color w:val="000000"/>
                <w:kern w:val="0"/>
                <w:sz w:val="13"/>
                <w:szCs w:val="13"/>
              </w:rPr>
            </w:pPr>
            <w:r w:rsidRPr="00C87F5D">
              <w:rPr>
                <w:rFonts w:ascii="Arial" w:eastAsia="宋体" w:hAnsi="Arial" w:cs="Arial"/>
                <w:color w:val="000000"/>
                <w:kern w:val="0"/>
                <w:sz w:val="22"/>
              </w:rPr>
              <w:t>专业职称评审方案</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为深入实施人才引领高质量发展战略，进一步深化职称制度改革，坚持</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以人民为中心</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的发展思想，持续提升职称评审科学化、便利化、信息化水平，切实做好</w:t>
            </w:r>
            <w:r w:rsidRPr="00C87F5D">
              <w:rPr>
                <w:rFonts w:ascii="Arial" w:eastAsia="宋体" w:hAnsi="Arial" w:cs="Arial"/>
                <w:color w:val="000000"/>
                <w:kern w:val="0"/>
                <w:sz w:val="17"/>
                <w:szCs w:val="17"/>
              </w:rPr>
              <w:t>2021</w:t>
            </w:r>
            <w:r w:rsidRPr="00C87F5D">
              <w:rPr>
                <w:rFonts w:ascii="Arial" w:eastAsia="宋体" w:hAnsi="Arial" w:cs="Arial"/>
                <w:color w:val="000000"/>
                <w:kern w:val="0"/>
                <w:sz w:val="17"/>
                <w:szCs w:val="17"/>
              </w:rPr>
              <w:t>年度天津市工程技术系列电子信息专业中高级职称评审工作，按照《市人社局关于开展</w:t>
            </w:r>
            <w:r w:rsidRPr="00C87F5D">
              <w:rPr>
                <w:rFonts w:ascii="Arial" w:eastAsia="宋体" w:hAnsi="Arial" w:cs="Arial"/>
                <w:color w:val="000000"/>
                <w:kern w:val="0"/>
                <w:sz w:val="17"/>
                <w:szCs w:val="17"/>
              </w:rPr>
              <w:t>2021</w:t>
            </w:r>
            <w:r w:rsidRPr="00C87F5D">
              <w:rPr>
                <w:rFonts w:ascii="Arial" w:eastAsia="宋体" w:hAnsi="Arial" w:cs="Arial"/>
                <w:color w:val="000000"/>
                <w:kern w:val="0"/>
                <w:sz w:val="17"/>
                <w:szCs w:val="17"/>
              </w:rPr>
              <w:t>年度专业技术职称申报评审工作的通知》（津人社办函〔</w:t>
            </w:r>
            <w:r w:rsidRPr="00C87F5D">
              <w:rPr>
                <w:rFonts w:ascii="Arial" w:eastAsia="宋体" w:hAnsi="Arial" w:cs="Arial"/>
                <w:color w:val="000000"/>
                <w:kern w:val="0"/>
                <w:sz w:val="17"/>
                <w:szCs w:val="17"/>
              </w:rPr>
              <w:t>2021</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489</w:t>
            </w:r>
            <w:r w:rsidRPr="00C87F5D">
              <w:rPr>
                <w:rFonts w:ascii="Arial" w:eastAsia="宋体" w:hAnsi="Arial" w:cs="Arial"/>
                <w:color w:val="000000"/>
                <w:kern w:val="0"/>
                <w:sz w:val="17"/>
                <w:szCs w:val="17"/>
              </w:rPr>
              <w:t>号）要求，结合我市电子信息专业技术人员队伍建设情况，制定本方案。</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b/>
                <w:bCs/>
                <w:color w:val="000000"/>
                <w:kern w:val="0"/>
                <w:sz w:val="17"/>
              </w:rPr>
              <w:t>一、申报要求</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（一）按照《天津市职称评审管理暂行办法》</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津人社规字</w:t>
            </w:r>
            <w:r w:rsidRPr="00C87F5D">
              <w:rPr>
                <w:rFonts w:ascii="Arial" w:eastAsia="宋体" w:hAnsi="Arial" w:cs="Arial"/>
                <w:color w:val="000000"/>
                <w:kern w:val="0"/>
                <w:sz w:val="17"/>
                <w:szCs w:val="17"/>
              </w:rPr>
              <w:t>[2019]4</w:t>
            </w:r>
            <w:r w:rsidRPr="00C87F5D">
              <w:rPr>
                <w:rFonts w:ascii="Arial" w:eastAsia="宋体" w:hAnsi="Arial" w:cs="Arial"/>
                <w:color w:val="000000"/>
                <w:kern w:val="0"/>
                <w:sz w:val="17"/>
                <w:szCs w:val="17"/>
              </w:rPr>
              <w:t>号</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相关规定，本市企事业单位、非公经济组织、社会组织等单位</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含中央和外省市驻津单位，以下统称</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用人单位</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中在职的专业技术人才，以及从事专业技术工作的新就业形态劳动者、自由职业者，可以参加本市职称评审。申报职称评审的人员</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以下简称</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申报人</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需符合相应职称系列</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或专业</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、层级规定的申报条件，一般每年只能申报一次。</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二）对于全面实行岗位管理的事业单位，一般应在岗位结构比例内开展职称申报评审。在津从事专业技术工作的港澳台和外籍人才，均可申报。受到党纪处分、政务处分、处分的专业技术人才，在影响期内不得申报职称评审。公务员</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含参公管理事业单位工作人员</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和离退休人员不得申报职称评审。</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（三）对继续教育完成情况实行申报人承诺制，用人单位、业务主管部门逐级对申报人继续教育情况进行核验，市人社局对申报人继续教育情况进行抽查，对承诺不实的申报人取消当年申报资格。</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（四）高技能人才可按照《人力资源社会保障部关于进一步加强高技能人才与专业技术人才职业发展贯通的实施意见》</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人社部发</w:t>
            </w:r>
            <w:r w:rsidRPr="00C87F5D">
              <w:rPr>
                <w:rFonts w:ascii="Arial" w:eastAsia="宋体" w:hAnsi="Arial" w:cs="Arial"/>
                <w:color w:val="000000"/>
                <w:kern w:val="0"/>
                <w:sz w:val="17"/>
                <w:szCs w:val="17"/>
              </w:rPr>
              <w:t>[2020]96</w:t>
            </w:r>
            <w:r w:rsidRPr="00C87F5D">
              <w:rPr>
                <w:rFonts w:ascii="Arial" w:eastAsia="宋体" w:hAnsi="Arial" w:cs="Arial"/>
                <w:color w:val="000000"/>
                <w:kern w:val="0"/>
                <w:sz w:val="17"/>
                <w:szCs w:val="17"/>
              </w:rPr>
              <w:t>号</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申报工程技术、农业技术、工艺美术、文物博物、实验技术、艺术、体育、技工院校教师等系列</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或专业</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职称。按照《市人社局关于明确部分专业技术人员职业资格与职称对应关系的通知》</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津人社办发</w:t>
            </w:r>
            <w:r w:rsidRPr="00C87F5D">
              <w:rPr>
                <w:rFonts w:ascii="Arial" w:eastAsia="宋体" w:hAnsi="Arial" w:cs="Arial"/>
                <w:color w:val="000000"/>
                <w:kern w:val="0"/>
                <w:sz w:val="17"/>
                <w:szCs w:val="17"/>
              </w:rPr>
              <w:t>[2019] 96</w:t>
            </w:r>
            <w:r w:rsidRPr="00C87F5D">
              <w:rPr>
                <w:rFonts w:ascii="Arial" w:eastAsia="宋体" w:hAnsi="Arial" w:cs="Arial"/>
                <w:color w:val="000000"/>
                <w:kern w:val="0"/>
                <w:sz w:val="17"/>
                <w:szCs w:val="17"/>
              </w:rPr>
              <w:t>号</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规定，取得专业技术人员职业资格且符合高一层级职称评审标准的，可持职业资格证书和用人单位聘任证明直接申报。</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（五）按照市委、市政府有关文件精神及《市人社局关于做好新冠肺炎疫情防控一线专业技术人员职称工作的通知》</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津人社办发</w:t>
            </w:r>
            <w:r w:rsidRPr="00C87F5D">
              <w:rPr>
                <w:rFonts w:ascii="Arial" w:eastAsia="宋体" w:hAnsi="Arial" w:cs="Arial"/>
                <w:color w:val="000000"/>
                <w:kern w:val="0"/>
                <w:sz w:val="17"/>
                <w:szCs w:val="17"/>
              </w:rPr>
              <w:t>[2020] 40</w:t>
            </w:r>
            <w:r w:rsidRPr="00C87F5D">
              <w:rPr>
                <w:rFonts w:ascii="Arial" w:eastAsia="宋体" w:hAnsi="Arial" w:cs="Arial"/>
                <w:color w:val="000000"/>
                <w:kern w:val="0"/>
                <w:sz w:val="17"/>
                <w:szCs w:val="17"/>
              </w:rPr>
              <w:t>号</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、《市卫生健康委市人社局市财政局印发关于建立保护关心爱护医务人员长效机制若干措施的通知》</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津卫人</w:t>
            </w:r>
            <w:r w:rsidRPr="00C87F5D">
              <w:rPr>
                <w:rFonts w:ascii="Arial" w:eastAsia="宋体" w:hAnsi="Arial" w:cs="Arial"/>
                <w:color w:val="000000"/>
                <w:kern w:val="0"/>
                <w:sz w:val="17"/>
                <w:szCs w:val="17"/>
              </w:rPr>
              <w:t>[2021]340</w:t>
            </w:r>
            <w:r w:rsidRPr="00C87F5D">
              <w:rPr>
                <w:rFonts w:ascii="Arial" w:eastAsia="宋体" w:hAnsi="Arial" w:cs="Arial"/>
                <w:color w:val="000000"/>
                <w:kern w:val="0"/>
                <w:sz w:val="17"/>
                <w:szCs w:val="17"/>
              </w:rPr>
              <w:t>号</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等文件规定，全面落实疫情防控一线专业技术人才职称申报评审各项政策。</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（六）落实思想政治理论课建设有关要求，积极做好思政课教师、辅导员和中小学德育教师的职称评审工作。落实国家及本市</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双减</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工作要求，将中小学教师参加课后服务表现作为职称评审的重要参考。落实学前教育改革、儿童青少年近视防控有关要求，学前教育教师、保健教师和健康教育教师可参加相应教师系列职称评审，校医可参加卫生系列基层卫生专业职称评审。</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（七）用人单位应按照有关规定，保障援派人员、双创人员、科技特派员等享有相应的职称申报</w:t>
            </w:r>
            <w:r w:rsidRPr="00C87F5D">
              <w:rPr>
                <w:rFonts w:ascii="Arial" w:eastAsia="宋体" w:hAnsi="Arial" w:cs="Arial"/>
                <w:color w:val="000000"/>
                <w:kern w:val="0"/>
                <w:sz w:val="17"/>
                <w:szCs w:val="17"/>
              </w:rPr>
              <w:lastRenderedPageBreak/>
              <w:t>权益。专业技术人才可凭持有的中央国家机关、中央企业、省级人社</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职称</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部门颁发或授权颁发的专业技术职务任职资格证书，在本市进行职称评聘。</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b/>
                <w:bCs/>
                <w:color w:val="000000"/>
                <w:kern w:val="0"/>
                <w:sz w:val="17"/>
              </w:rPr>
              <w:t>二、申报专业和级别</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2021</w:t>
            </w:r>
            <w:r w:rsidRPr="00C87F5D">
              <w:rPr>
                <w:rFonts w:ascii="Arial" w:eastAsia="宋体" w:hAnsi="Arial" w:cs="Arial"/>
                <w:color w:val="000000"/>
                <w:kern w:val="0"/>
                <w:sz w:val="17"/>
                <w:szCs w:val="17"/>
              </w:rPr>
              <w:t>年度申报工程技术系列电子信息专业下设的通信技术、信息技术、广播电视、电子计算机、仪器仪表、电子元器件专业中级工程师、高级工程师（副高级）专业技术资格的人员，须按照本方案要求进行申报。</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b/>
                <w:bCs/>
                <w:color w:val="000000"/>
                <w:kern w:val="0"/>
                <w:sz w:val="17"/>
              </w:rPr>
              <w:t>三、评审标准</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工程技术系列电子信息专业的职称评审标准，按照《市人社局市工业和信息化局印发关于深化工程技术人才职称制度改革实施意见的通知》（津人社局发〔</w:t>
            </w:r>
            <w:r w:rsidRPr="00C87F5D">
              <w:rPr>
                <w:rFonts w:ascii="Arial" w:eastAsia="宋体" w:hAnsi="Arial" w:cs="Arial"/>
                <w:color w:val="000000"/>
                <w:kern w:val="0"/>
                <w:sz w:val="17"/>
                <w:szCs w:val="17"/>
              </w:rPr>
              <w:t>2019</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39</w:t>
            </w:r>
            <w:r w:rsidRPr="00C87F5D">
              <w:rPr>
                <w:rFonts w:ascii="Arial" w:eastAsia="宋体" w:hAnsi="Arial" w:cs="Arial"/>
                <w:color w:val="000000"/>
                <w:kern w:val="0"/>
                <w:sz w:val="17"/>
                <w:szCs w:val="17"/>
              </w:rPr>
              <w:t>号）执行。</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（一）基本条件</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1</w:t>
            </w:r>
            <w:r w:rsidRPr="00C87F5D">
              <w:rPr>
                <w:rFonts w:ascii="Arial" w:eastAsia="宋体" w:hAnsi="Arial" w:cs="Arial"/>
                <w:color w:val="000000"/>
                <w:kern w:val="0"/>
                <w:sz w:val="17"/>
                <w:szCs w:val="17"/>
              </w:rPr>
              <w:t>、政治素质好，遵守中华人民共和国宪法和法律法规；</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2</w:t>
            </w:r>
            <w:r w:rsidRPr="00C87F5D">
              <w:rPr>
                <w:rFonts w:ascii="Arial" w:eastAsia="宋体" w:hAnsi="Arial" w:cs="Arial"/>
                <w:color w:val="000000"/>
                <w:kern w:val="0"/>
                <w:sz w:val="17"/>
                <w:szCs w:val="17"/>
              </w:rPr>
              <w:t>、具有良好的职业道德、敬业精神，作风端正；</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3</w:t>
            </w:r>
            <w:r w:rsidRPr="00C87F5D">
              <w:rPr>
                <w:rFonts w:ascii="Arial" w:eastAsia="宋体" w:hAnsi="Arial" w:cs="Arial"/>
                <w:color w:val="000000"/>
                <w:kern w:val="0"/>
                <w:sz w:val="17"/>
                <w:szCs w:val="17"/>
              </w:rPr>
              <w:t>、热爱本职工作，身心健康，能认真履行岗位职责；</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4</w:t>
            </w:r>
            <w:r w:rsidRPr="00C87F5D">
              <w:rPr>
                <w:rFonts w:ascii="Arial" w:eastAsia="宋体" w:hAnsi="Arial" w:cs="Arial"/>
                <w:color w:val="000000"/>
                <w:kern w:val="0"/>
                <w:sz w:val="17"/>
                <w:szCs w:val="17"/>
              </w:rPr>
              <w:t>、按国家和我市规定，符合年度考核和继续教育相关要求</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（二）学历、资历要求</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1</w:t>
            </w:r>
            <w:r w:rsidRPr="00C87F5D">
              <w:rPr>
                <w:rFonts w:ascii="Arial" w:eastAsia="宋体" w:hAnsi="Arial" w:cs="Arial"/>
                <w:color w:val="000000"/>
                <w:kern w:val="0"/>
                <w:sz w:val="17"/>
                <w:szCs w:val="17"/>
              </w:rPr>
              <w:t>、申报高级工程师（副高级）资格的专业技术人员，一般应具备下列条件之一：</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）具备博士学位，从事工程技术相关工作满</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年。</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）具备硕士学位、第二学士学位、大学本科学历或学士学位，取得工程师资格并担任工程师职务满</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年。技工院校毕业生可按有关规定申报，其中，中级工班毕业生在职称评价时视同为中专学历，高级工班毕业生视同为大专学历。</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）具备高级技师职业资格或职业技能等级，从事工程技术相关工作满</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年。</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2</w:t>
            </w:r>
            <w:r w:rsidRPr="00C87F5D">
              <w:rPr>
                <w:rFonts w:ascii="Arial" w:eastAsia="宋体" w:hAnsi="Arial" w:cs="Arial"/>
                <w:color w:val="000000"/>
                <w:kern w:val="0"/>
                <w:sz w:val="17"/>
                <w:szCs w:val="17"/>
              </w:rPr>
              <w:t>、申报工程师资格的专业技术人员，一般应具备下列条件之一：</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）具备博士学位，从事工程技术相关工作。</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）具备硕士学位或第二学士学位，取得助理工程师资格并担任助理工程师职务满</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年。</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）具备大学本科学历或学士学位，或具备大学专科学历，取得助理工程师资格并担任助理工程师职务满</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年。技工院校毕业生可按有关规定申报，其中，中级工班毕业生在职称评价时视同为中</w:t>
            </w:r>
            <w:r w:rsidRPr="00C87F5D">
              <w:rPr>
                <w:rFonts w:ascii="Arial" w:eastAsia="宋体" w:hAnsi="Arial" w:cs="Arial"/>
                <w:color w:val="000000"/>
                <w:kern w:val="0"/>
                <w:sz w:val="17"/>
                <w:szCs w:val="17"/>
              </w:rPr>
              <w:lastRenderedPageBreak/>
              <w:t>专学历，高级工班毕业生视同为大专学历。</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）具备技师职业资格或职业技能等级，从事工程技术相关工作满</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年。</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（三）专业能力要求</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1</w:t>
            </w:r>
            <w:r w:rsidRPr="00C87F5D">
              <w:rPr>
                <w:rFonts w:ascii="Arial" w:eastAsia="宋体" w:hAnsi="Arial" w:cs="Arial"/>
                <w:color w:val="000000"/>
                <w:kern w:val="0"/>
                <w:sz w:val="17"/>
                <w:szCs w:val="17"/>
              </w:rPr>
              <w:t>、申报高级工程师（副高级）资格的专业技术人员，应系统掌握相关专业的基础理论和专业技术知识，掌握国内外专业现状和发展趋势，具有发现、分析和解决实际问题的能力，能够指导、培养中青年学术技术骨干、工程师或研究生的工作学习。此外，在任职期间还应符合下列条件之一：</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）能够承担或组织重要、复杂、关键工程项目的设计，针对关键技术提出试验要求和实施方案，并能够解决设计中的技术难题。</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）能够承担或组织重要、复杂产品或工程项目的实施，并能够解决生产过程中的技术难题。</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）能够承担或组织重要、复杂、关键的研究课题，提出或审定关键技术发展规划及分析论证报告。</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）能够开展引进国外先进技术产品的调研，并提出可行性分析论证报告，能够对产品消化、吸收、改进、创新、推广。</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2</w:t>
            </w:r>
            <w:r w:rsidRPr="00C87F5D">
              <w:rPr>
                <w:rFonts w:ascii="Arial" w:eastAsia="宋体" w:hAnsi="Arial" w:cs="Arial"/>
                <w:color w:val="000000"/>
                <w:kern w:val="0"/>
                <w:sz w:val="17"/>
                <w:szCs w:val="17"/>
              </w:rPr>
              <w:t>、申报工程师资格的专业技术人员，应熟练掌握并能够运用相关专业的基础理论和专业技术知识，熟悉国内外专业现状和发展趋势，能够指导助理工程师工作。此外，在任职期间还应符合下列条件之一：</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）能够独立承担一般难度的研究设计任务或解决专业技术领域内比较复杂的技术问题。</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）能够独立完成一般难度或比较复杂产品的开发。</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）能够正确运用通用技术标准和技术规范，具备对引进技术消化吸收和再创新的能力。</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）具备一定的分析、判断和总结能力，能够参加中等规模项目的立项调查、局部方案论证、实验研究、技术推广和市场调查等工作，并在其中独立承担某一方面工作。</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）能够起草开题报告，提出研究设计方案；能独立编写技术文件、工程总结，并能校正或审核技术文件。</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（四）业绩成果要求</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1</w:t>
            </w:r>
            <w:r w:rsidRPr="00C87F5D">
              <w:rPr>
                <w:rFonts w:ascii="Arial" w:eastAsia="宋体" w:hAnsi="Arial" w:cs="Arial"/>
                <w:color w:val="000000"/>
                <w:kern w:val="0"/>
                <w:sz w:val="17"/>
                <w:szCs w:val="17"/>
              </w:rPr>
              <w:t>、申报高级工程师的专业技术人员，在取得工程师资格后，应具备下列</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项及以上条件：</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）凭工程技术领域相关专业项目，获省（市）部级三等奖及以上，具有个人证书。</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）主持或作为主要完成人（前</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名），完成省（市）部级相关专业研究课题</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项及以上，并</w:t>
            </w:r>
            <w:r w:rsidRPr="00C87F5D">
              <w:rPr>
                <w:rFonts w:ascii="Arial" w:eastAsia="宋体" w:hAnsi="Arial" w:cs="Arial"/>
                <w:color w:val="000000"/>
                <w:kern w:val="0"/>
                <w:sz w:val="17"/>
                <w:szCs w:val="17"/>
              </w:rPr>
              <w:lastRenderedPageBreak/>
              <w:t>结项。</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）作为主要参编者（前</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名），参与国家、行业、省市相关专业中长期发展规划、重大战略决策等相关政策、标准、规范的制定，并颁布实施。</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）作为主要完成人（前</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名），参与制定重点项目技术报告，经同行专家评议具有较高技术水平，技术论证有深度，调研、设计、测试数据齐全、准确。</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）主持完成本单位重点项目</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项及以上，主持或承担研制开发的新产品、新材料、新设备、新工艺等已投入生产，可比性技术经济指标处于国内较高水平，为单位取得较好经济效益和社会效益。</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6</w:t>
            </w:r>
            <w:r w:rsidRPr="00C87F5D">
              <w:rPr>
                <w:rFonts w:ascii="Arial" w:eastAsia="宋体" w:hAnsi="Arial" w:cs="Arial"/>
                <w:color w:val="000000"/>
                <w:kern w:val="0"/>
                <w:sz w:val="17"/>
                <w:szCs w:val="17"/>
              </w:rPr>
              <w:t>）作为主要撰写人，完成国内外公开出版的相关专业学术、技术专著（单部著作个人承担</w:t>
            </w:r>
            <w:r w:rsidRPr="00C87F5D">
              <w:rPr>
                <w:rFonts w:ascii="Arial" w:eastAsia="宋体" w:hAnsi="Arial" w:cs="Arial"/>
                <w:color w:val="000000"/>
                <w:kern w:val="0"/>
                <w:sz w:val="17"/>
                <w:szCs w:val="17"/>
              </w:rPr>
              <w:t>10</w:t>
            </w:r>
            <w:r w:rsidRPr="00C87F5D">
              <w:rPr>
                <w:rFonts w:ascii="Arial" w:eastAsia="宋体" w:hAnsi="Arial" w:cs="Arial"/>
                <w:color w:val="000000"/>
                <w:kern w:val="0"/>
                <w:sz w:val="17"/>
                <w:szCs w:val="17"/>
              </w:rPr>
              <w:t>万字及以上）；作为第一、二作者或通讯作者，在学术期刊、省部级专业学术会议上公开发表相关专业论文或调查报告</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篇及以上，要求引用数据齐全、结论正确，并经</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名正高级工程师评议证明，具有一定应用价值。</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7</w:t>
            </w:r>
            <w:r w:rsidRPr="00C87F5D">
              <w:rPr>
                <w:rFonts w:ascii="Arial" w:eastAsia="宋体" w:hAnsi="Arial" w:cs="Arial"/>
                <w:color w:val="000000"/>
                <w:kern w:val="0"/>
                <w:sz w:val="17"/>
                <w:szCs w:val="17"/>
              </w:rPr>
              <w:t>）作为主要发明人（前</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名），参与完成相关专业已授权的发明专利</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项及以上，获得较高的经济和社会效益。</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2</w:t>
            </w:r>
            <w:r w:rsidRPr="00C87F5D">
              <w:rPr>
                <w:rFonts w:ascii="Arial" w:eastAsia="宋体" w:hAnsi="Arial" w:cs="Arial"/>
                <w:color w:val="000000"/>
                <w:kern w:val="0"/>
                <w:sz w:val="17"/>
                <w:szCs w:val="17"/>
              </w:rPr>
              <w:t>、申报工程师的专业技术人员，在取得助理工程师资格后，应具备下列</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项及以上条件：</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）参与完成省（市）部级工程技术领域相关专业的研究课题</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项及以上，并结项。</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）参与国家、行业、省市相关专业的中长期发展规划、重大工程技术战略决策等相关政策、标准、规范的制定，并颁布实施。</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）作为主要完成人（前</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名）完成本单位相关专业工程项目的规划和实施工作，制定本单位管理标准、战略、发展规划、管理制度；或作为子项目专业负责人，在项目管理、科研开发、生产经营、技术转让与引进等工作中成效显著。</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）作为第一完成人，完成本单位工程技术领域相关专业项目</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项及以上，为单位取得较好经济效益。</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）作为第一、二作者或通讯作者，在学术期刊、省部级专业学术会议上公开发表相关专业论文或调查报告</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篇及以上；作为第一作者，撰写相关专业的单位内部研究报告</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篇及以上，要求引用数据齐全、结论正确，并经</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名高级工程师评议证明，具有一定应用价值。</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6</w:t>
            </w:r>
            <w:r w:rsidRPr="00C87F5D">
              <w:rPr>
                <w:rFonts w:ascii="Arial" w:eastAsia="宋体" w:hAnsi="Arial" w:cs="Arial"/>
                <w:color w:val="000000"/>
                <w:kern w:val="0"/>
                <w:sz w:val="17"/>
                <w:szCs w:val="17"/>
              </w:rPr>
              <w:t>）参与完成相关专业已授权的发明专利或实用新型专利</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项及以上。</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（五）破格申报评审条件</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1</w:t>
            </w:r>
            <w:r w:rsidRPr="00C87F5D">
              <w:rPr>
                <w:rFonts w:ascii="Arial" w:eastAsia="宋体" w:hAnsi="Arial" w:cs="Arial"/>
                <w:color w:val="000000"/>
                <w:kern w:val="0"/>
                <w:sz w:val="17"/>
                <w:szCs w:val="17"/>
              </w:rPr>
              <w:t>、申报高级工程师的专业技术人员，如不满足相关学历、资历条件要求，但取得工程师资格后具备下列条件之一的，可破格申报：</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lastRenderedPageBreak/>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）凭工程技术领域相关专业项目，获省（市）部级科技奖励三等奖及以上的主要完成人（前</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名），或获省（市）部级工程技术行业类奖项三等奖及以上（额定人员）。</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）获得国家专利金、银奖的主要完成人（前</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名）。</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）获得中华技能大奖、全国技术能手称号等荣誉。</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4</w:t>
            </w:r>
            <w:r w:rsidRPr="00C87F5D">
              <w:rPr>
                <w:rFonts w:ascii="Arial" w:eastAsia="宋体" w:hAnsi="Arial" w:cs="Arial"/>
                <w:color w:val="000000"/>
                <w:kern w:val="0"/>
                <w:sz w:val="17"/>
                <w:szCs w:val="17"/>
              </w:rPr>
              <w:t>）满足本条第（四）款业绩成果要求的</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项以上，并经</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名相关专业正高级工程师推荐及业务主管部门同意。</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2</w:t>
            </w:r>
            <w:r w:rsidRPr="00C87F5D">
              <w:rPr>
                <w:rFonts w:ascii="Arial" w:eastAsia="宋体" w:hAnsi="Arial" w:cs="Arial"/>
                <w:color w:val="000000"/>
                <w:kern w:val="0"/>
                <w:sz w:val="17"/>
                <w:szCs w:val="17"/>
              </w:rPr>
              <w:t>、申报工程师的专业技术人员，如不满足相关学历、资历条件要求，但取得助理工程师资格后具备下列条件之一的，可破格申报：</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）凭工程技术领域相关专业项目，获区（局）级科学技术奖励三等奖及以上的主要完成人（前</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名）。</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）获得市级技术能手称号等荣誉。</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）满足本条第（四）款业绩成果要求的</w:t>
            </w:r>
            <w:r w:rsidRPr="00C87F5D">
              <w:rPr>
                <w:rFonts w:ascii="Arial" w:eastAsia="宋体" w:hAnsi="Arial" w:cs="Arial"/>
                <w:color w:val="000000"/>
                <w:kern w:val="0"/>
                <w:sz w:val="17"/>
                <w:szCs w:val="17"/>
              </w:rPr>
              <w:t>3</w:t>
            </w:r>
            <w:r w:rsidRPr="00C87F5D">
              <w:rPr>
                <w:rFonts w:ascii="Arial" w:eastAsia="宋体" w:hAnsi="Arial" w:cs="Arial"/>
                <w:color w:val="000000"/>
                <w:kern w:val="0"/>
                <w:sz w:val="17"/>
                <w:szCs w:val="17"/>
              </w:rPr>
              <w:t>项以上，并经</w:t>
            </w:r>
            <w:r w:rsidRPr="00C87F5D">
              <w:rPr>
                <w:rFonts w:ascii="Arial" w:eastAsia="宋体" w:hAnsi="Arial" w:cs="Arial"/>
                <w:color w:val="000000"/>
                <w:kern w:val="0"/>
                <w:sz w:val="17"/>
                <w:szCs w:val="17"/>
              </w:rPr>
              <w:t>2</w:t>
            </w:r>
            <w:r w:rsidRPr="00C87F5D">
              <w:rPr>
                <w:rFonts w:ascii="Arial" w:eastAsia="宋体" w:hAnsi="Arial" w:cs="Arial"/>
                <w:color w:val="000000"/>
                <w:kern w:val="0"/>
                <w:sz w:val="17"/>
                <w:szCs w:val="17"/>
              </w:rPr>
              <w:t>名相关专业高级工程师推荐及业务主管部门同意。</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b/>
                <w:bCs/>
                <w:color w:val="000000"/>
                <w:kern w:val="0"/>
                <w:sz w:val="17"/>
              </w:rPr>
              <w:t>四、时间安排</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（一）开展申报推荐。各业务主管部门、用人单位开展职称申报推荐工作。申报人依据相应职称评审方案，填写《天津市专业技术职称评审表》</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见附件</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准备对应佐证材料。用人单位审核材料后开展推荐，对推荐结果在单位内部进行公示，公示期不少于</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个工作日，公示资料以图片方式留存备查。业务主管部门应于</w:t>
            </w:r>
            <w:r w:rsidRPr="00C87F5D">
              <w:rPr>
                <w:rFonts w:ascii="Arial" w:eastAsia="宋体" w:hAnsi="Arial" w:cs="Arial"/>
                <w:color w:val="000000"/>
                <w:kern w:val="0"/>
                <w:sz w:val="17"/>
                <w:szCs w:val="17"/>
              </w:rPr>
              <w:t>11</w:t>
            </w:r>
            <w:r w:rsidRPr="00C87F5D">
              <w:rPr>
                <w:rFonts w:ascii="Arial" w:eastAsia="宋体" w:hAnsi="Arial" w:cs="Arial"/>
                <w:color w:val="000000"/>
                <w:kern w:val="0"/>
                <w:sz w:val="17"/>
                <w:szCs w:val="17"/>
              </w:rPr>
              <w:t>月</w:t>
            </w:r>
            <w:r w:rsidRPr="00C87F5D">
              <w:rPr>
                <w:rFonts w:ascii="Arial" w:eastAsia="宋体" w:hAnsi="Arial" w:cs="Arial"/>
                <w:color w:val="000000"/>
                <w:kern w:val="0"/>
                <w:sz w:val="17"/>
                <w:szCs w:val="17"/>
              </w:rPr>
              <w:t>19</w:t>
            </w:r>
            <w:r w:rsidRPr="00C87F5D">
              <w:rPr>
                <w:rFonts w:ascii="Arial" w:eastAsia="宋体" w:hAnsi="Arial" w:cs="Arial"/>
                <w:color w:val="000000"/>
                <w:kern w:val="0"/>
                <w:sz w:val="17"/>
                <w:szCs w:val="17"/>
              </w:rPr>
              <w:t>日</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星期五</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前审核确定推荐申报人员。</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color w:val="000000"/>
                <w:kern w:val="0"/>
                <w:sz w:val="17"/>
                <w:szCs w:val="17"/>
              </w:rPr>
              <w:t>（二）开展线上申报。为落实全国职称评审系统并轨要求，实现职称申报评审全程无纸化办理，本市职称管理信息系统将升级为</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天津市专业技术人才职称评审信息系统</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以下简称</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职称评审系统</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。在职称评审系统正式上线运行后，确定推荐申报人员在线填报本人申报材料并提交至用人单位，用人单位在线确认并提交至业务主管部门，业务主管部门应于</w:t>
            </w:r>
            <w:r w:rsidRPr="00C87F5D">
              <w:rPr>
                <w:rFonts w:ascii="Arial" w:eastAsia="宋体" w:hAnsi="Arial" w:cs="Arial"/>
                <w:color w:val="000000"/>
                <w:kern w:val="0"/>
                <w:sz w:val="17"/>
                <w:szCs w:val="17"/>
              </w:rPr>
              <w:t>11</w:t>
            </w:r>
            <w:r w:rsidRPr="00C87F5D">
              <w:rPr>
                <w:rFonts w:ascii="Arial" w:eastAsia="宋体" w:hAnsi="Arial" w:cs="Arial"/>
                <w:color w:val="000000"/>
                <w:kern w:val="0"/>
                <w:sz w:val="17"/>
                <w:szCs w:val="17"/>
              </w:rPr>
              <w:t>月</w:t>
            </w:r>
            <w:r w:rsidRPr="00C87F5D">
              <w:rPr>
                <w:rFonts w:ascii="Arial" w:eastAsia="宋体" w:hAnsi="Arial" w:cs="Arial"/>
                <w:color w:val="000000"/>
                <w:kern w:val="0"/>
                <w:sz w:val="17"/>
                <w:szCs w:val="17"/>
              </w:rPr>
              <w:t>30</w:t>
            </w:r>
            <w:r w:rsidRPr="00C87F5D">
              <w:rPr>
                <w:rFonts w:ascii="Arial" w:eastAsia="宋体" w:hAnsi="Arial" w:cs="Arial"/>
                <w:color w:val="000000"/>
                <w:kern w:val="0"/>
                <w:sz w:val="17"/>
                <w:szCs w:val="17"/>
              </w:rPr>
              <w:t>日</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星期二</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前完成确认并提交至职称评审委员会。</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三）组织理论考试。凡不具备规定学历和资历的专业技术人员属于破格申报。根据我市有关规定，对于不具备规定学历及所学专业与申报专业不一致的申报人员申报中高级职称，须经相应基础理论知识和专业知识考试合格后方可参加评审。</w:t>
            </w:r>
            <w:r w:rsidRPr="00C87F5D">
              <w:rPr>
                <w:rFonts w:ascii="Arial" w:eastAsia="宋体" w:hAnsi="Arial" w:cs="Arial"/>
                <w:color w:val="000000"/>
                <w:kern w:val="0"/>
                <w:sz w:val="17"/>
                <w:szCs w:val="17"/>
              </w:rPr>
              <w:t>12</w:t>
            </w:r>
            <w:r w:rsidRPr="00C87F5D">
              <w:rPr>
                <w:rFonts w:ascii="Arial" w:eastAsia="宋体" w:hAnsi="Arial" w:cs="Arial"/>
                <w:color w:val="000000"/>
                <w:kern w:val="0"/>
                <w:sz w:val="17"/>
                <w:szCs w:val="17"/>
              </w:rPr>
              <w:t>月</w:t>
            </w:r>
            <w:r w:rsidRPr="00C87F5D">
              <w:rPr>
                <w:rFonts w:ascii="Arial" w:eastAsia="宋体" w:hAnsi="Arial" w:cs="Arial"/>
                <w:color w:val="000000"/>
                <w:kern w:val="0"/>
                <w:sz w:val="17"/>
                <w:szCs w:val="17"/>
              </w:rPr>
              <w:t>30</w:t>
            </w:r>
            <w:r w:rsidRPr="00C87F5D">
              <w:rPr>
                <w:rFonts w:ascii="Arial" w:eastAsia="宋体" w:hAnsi="Arial" w:cs="Arial"/>
                <w:color w:val="000000"/>
                <w:kern w:val="0"/>
                <w:sz w:val="17"/>
                <w:szCs w:val="17"/>
              </w:rPr>
              <w:t>日前，组织不具备规定学历及所学专业与申报专业不一致的申报人员基础理论知识和专业知识考试，具体考试时间和地点另行通知。</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（四）组织专家评审。职称评审委员会开展材料受理、评审会议组织等工作，全部评审工作将于</w:t>
            </w:r>
            <w:r w:rsidRPr="00C87F5D">
              <w:rPr>
                <w:rFonts w:ascii="Arial" w:eastAsia="宋体" w:hAnsi="Arial" w:cs="Arial"/>
                <w:color w:val="000000"/>
                <w:kern w:val="0"/>
                <w:sz w:val="17"/>
                <w:szCs w:val="17"/>
              </w:rPr>
              <w:t>2022</w:t>
            </w:r>
            <w:r w:rsidRPr="00C87F5D">
              <w:rPr>
                <w:rFonts w:ascii="Arial" w:eastAsia="宋体" w:hAnsi="Arial" w:cs="Arial"/>
                <w:color w:val="000000"/>
                <w:kern w:val="0"/>
                <w:sz w:val="17"/>
                <w:szCs w:val="17"/>
              </w:rPr>
              <w:t>年</w:t>
            </w:r>
            <w:r w:rsidRPr="00C87F5D">
              <w:rPr>
                <w:rFonts w:ascii="Arial" w:eastAsia="宋体" w:hAnsi="Arial" w:cs="Arial"/>
                <w:color w:val="000000"/>
                <w:kern w:val="0"/>
                <w:sz w:val="17"/>
                <w:szCs w:val="17"/>
              </w:rPr>
              <w:t>1</w:t>
            </w:r>
            <w:r w:rsidRPr="00C87F5D">
              <w:rPr>
                <w:rFonts w:ascii="Arial" w:eastAsia="宋体" w:hAnsi="Arial" w:cs="Arial"/>
                <w:color w:val="000000"/>
                <w:kern w:val="0"/>
                <w:sz w:val="17"/>
                <w:szCs w:val="17"/>
              </w:rPr>
              <w:t>月</w:t>
            </w:r>
            <w:r w:rsidRPr="00C87F5D">
              <w:rPr>
                <w:rFonts w:ascii="Arial" w:eastAsia="宋体" w:hAnsi="Arial" w:cs="Arial"/>
                <w:color w:val="000000"/>
                <w:kern w:val="0"/>
                <w:sz w:val="17"/>
                <w:szCs w:val="17"/>
              </w:rPr>
              <w:t>28</w:t>
            </w:r>
            <w:r w:rsidRPr="00C87F5D">
              <w:rPr>
                <w:rFonts w:ascii="Arial" w:eastAsia="宋体" w:hAnsi="Arial" w:cs="Arial"/>
                <w:color w:val="000000"/>
                <w:kern w:val="0"/>
                <w:sz w:val="17"/>
                <w:szCs w:val="17"/>
              </w:rPr>
              <w:t>日</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星期五</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前完成。</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（五）公布评审结果。职称评审委员会在评审完成后</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个工作日内对评审结果进行公示，公示期不少于</w:t>
            </w:r>
            <w:r w:rsidRPr="00C87F5D">
              <w:rPr>
                <w:rFonts w:ascii="Arial" w:eastAsia="宋体" w:hAnsi="Arial" w:cs="Arial"/>
                <w:color w:val="000000"/>
                <w:kern w:val="0"/>
                <w:sz w:val="17"/>
                <w:szCs w:val="17"/>
              </w:rPr>
              <w:t>5</w:t>
            </w:r>
            <w:r w:rsidRPr="00C87F5D">
              <w:rPr>
                <w:rFonts w:ascii="Arial" w:eastAsia="宋体" w:hAnsi="Arial" w:cs="Arial"/>
                <w:color w:val="000000"/>
                <w:kern w:val="0"/>
                <w:sz w:val="17"/>
                <w:szCs w:val="17"/>
              </w:rPr>
              <w:t>个工作日。经公示无异议的评审通过人员，由职称评审委员会确认，将评审结果和评审工</w:t>
            </w:r>
            <w:r w:rsidRPr="00C87F5D">
              <w:rPr>
                <w:rFonts w:ascii="Arial" w:eastAsia="宋体" w:hAnsi="Arial" w:cs="Arial"/>
                <w:color w:val="000000"/>
                <w:kern w:val="0"/>
                <w:sz w:val="17"/>
                <w:szCs w:val="17"/>
              </w:rPr>
              <w:lastRenderedPageBreak/>
              <w:t>作报告报送市人社局备案，并抄送专业主管部门。</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（六）获取职称证书。职称评审通过人员，可按照《市人社局关于专业技术职务任职资格电子证书管理有关问题的通知》</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津人社规字</w:t>
            </w:r>
            <w:r w:rsidRPr="00C87F5D">
              <w:rPr>
                <w:rFonts w:ascii="Arial" w:eastAsia="宋体" w:hAnsi="Arial" w:cs="Arial"/>
                <w:color w:val="000000"/>
                <w:kern w:val="0"/>
                <w:sz w:val="17"/>
                <w:szCs w:val="17"/>
              </w:rPr>
              <w:t>[2020]2</w:t>
            </w:r>
            <w:r w:rsidRPr="00C87F5D">
              <w:rPr>
                <w:rFonts w:ascii="Arial" w:eastAsia="宋体" w:hAnsi="Arial" w:cs="Arial"/>
                <w:color w:val="000000"/>
                <w:kern w:val="0"/>
                <w:sz w:val="17"/>
                <w:szCs w:val="17"/>
              </w:rPr>
              <w:t>号</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有关规定，在职称评审系统中获取电子职称证书。</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sidRPr="00C87F5D">
              <w:rPr>
                <w:rFonts w:ascii="Arial" w:eastAsia="宋体" w:hAnsi="Arial" w:cs="Arial"/>
                <w:b/>
                <w:bCs/>
                <w:color w:val="000000"/>
                <w:kern w:val="0"/>
                <w:sz w:val="17"/>
              </w:rPr>
              <w:t>五、联系方式</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联</w:t>
            </w: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系</w:t>
            </w: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人：杨老师、李老师</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xml:space="preserve">       </w:t>
            </w:r>
            <w:r w:rsidRPr="00C87F5D">
              <w:rPr>
                <w:rFonts w:ascii="Arial" w:eastAsia="宋体" w:hAnsi="Arial" w:cs="Arial"/>
                <w:color w:val="000000"/>
                <w:kern w:val="0"/>
                <w:sz w:val="17"/>
                <w:szCs w:val="17"/>
              </w:rPr>
              <w:t>联系电话：</w:t>
            </w:r>
            <w:r w:rsidRPr="00C87F5D">
              <w:rPr>
                <w:rFonts w:ascii="Arial" w:eastAsia="宋体" w:hAnsi="Arial" w:cs="Arial"/>
                <w:color w:val="000000"/>
                <w:kern w:val="0"/>
                <w:sz w:val="17"/>
                <w:szCs w:val="17"/>
              </w:rPr>
              <w:t>022-23687836</w:t>
            </w:r>
            <w:r w:rsidRPr="00C87F5D">
              <w:rPr>
                <w:rFonts w:ascii="Arial" w:eastAsia="宋体" w:hAnsi="Arial" w:cs="Arial"/>
                <w:color w:val="000000"/>
                <w:kern w:val="0"/>
                <w:sz w:val="17"/>
                <w:szCs w:val="17"/>
              </w:rPr>
              <w:t>、</w:t>
            </w:r>
            <w:r w:rsidRPr="00C87F5D">
              <w:rPr>
                <w:rFonts w:ascii="Arial" w:eastAsia="宋体" w:hAnsi="Arial" w:cs="Arial"/>
                <w:color w:val="000000"/>
                <w:kern w:val="0"/>
                <w:sz w:val="17"/>
                <w:szCs w:val="17"/>
              </w:rPr>
              <w:t>022-23686123</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hyperlink r:id="rId6" w:tgtFrame="_blank" w:history="1">
              <w:r w:rsidRPr="00C87F5D">
                <w:rPr>
                  <w:rFonts w:ascii="Arial" w:eastAsia="宋体" w:hAnsi="Arial" w:cs="Arial"/>
                  <w:color w:val="FF0000"/>
                  <w:kern w:val="0"/>
                  <w:sz w:val="13"/>
                </w:rPr>
                <w:t>附件：天津市专业技术职称评审表</w:t>
              </w:r>
            </w:hyperlink>
          </w:p>
          <w:p w:rsidR="00C87F5D" w:rsidRPr="00C87F5D" w:rsidRDefault="00C87F5D" w:rsidP="00C87F5D">
            <w:pPr>
              <w:widowControl/>
              <w:spacing w:before="100" w:beforeAutospacing="1" w:after="100" w:afterAutospacing="1" w:line="318" w:lineRule="atLeast"/>
              <w:jc w:val="left"/>
              <w:rPr>
                <w:rFonts w:ascii="Arial" w:eastAsia="宋体" w:hAnsi="Arial" w:cs="Arial"/>
                <w:color w:val="000000"/>
                <w:kern w:val="0"/>
                <w:sz w:val="13"/>
                <w:szCs w:val="13"/>
              </w:rPr>
            </w:pPr>
            <w:r w:rsidRPr="00C87F5D">
              <w:rPr>
                <w:rFonts w:ascii="Arial" w:eastAsia="宋体" w:hAnsi="Arial" w:cs="Arial"/>
                <w:color w:val="000000"/>
                <w:kern w:val="0"/>
                <w:sz w:val="17"/>
                <w:szCs w:val="17"/>
              </w:rPr>
              <w:t>                                                                                                    </w:t>
            </w:r>
            <w:r>
              <w:rPr>
                <w:rFonts w:ascii="Arial" w:eastAsia="宋体" w:hAnsi="Arial" w:cs="Arial"/>
                <w:color w:val="000000"/>
                <w:kern w:val="0"/>
                <w:sz w:val="17"/>
                <w:szCs w:val="17"/>
              </w:rPr>
              <w:t>                         </w:t>
            </w:r>
            <w:r w:rsidRPr="00C87F5D">
              <w:rPr>
                <w:rFonts w:ascii="Arial" w:eastAsia="宋体" w:hAnsi="Arial" w:cs="Arial"/>
                <w:color w:val="000000"/>
                <w:kern w:val="0"/>
                <w:sz w:val="17"/>
                <w:szCs w:val="17"/>
              </w:rPr>
              <w:t>  2021</w:t>
            </w:r>
            <w:r w:rsidRPr="00C87F5D">
              <w:rPr>
                <w:rFonts w:ascii="Arial" w:eastAsia="宋体" w:hAnsi="Arial" w:cs="Arial"/>
                <w:color w:val="000000"/>
                <w:kern w:val="0"/>
                <w:sz w:val="17"/>
                <w:szCs w:val="17"/>
              </w:rPr>
              <w:t>年</w:t>
            </w:r>
            <w:r w:rsidRPr="00C87F5D">
              <w:rPr>
                <w:rFonts w:ascii="Arial" w:eastAsia="宋体" w:hAnsi="Arial" w:cs="Arial"/>
                <w:color w:val="000000"/>
                <w:kern w:val="0"/>
                <w:sz w:val="17"/>
                <w:szCs w:val="17"/>
              </w:rPr>
              <w:t>9</w:t>
            </w:r>
            <w:r w:rsidRPr="00C87F5D">
              <w:rPr>
                <w:rFonts w:ascii="Arial" w:eastAsia="宋体" w:hAnsi="Arial" w:cs="Arial"/>
                <w:color w:val="000000"/>
                <w:kern w:val="0"/>
                <w:sz w:val="17"/>
                <w:szCs w:val="17"/>
              </w:rPr>
              <w:t>月</w:t>
            </w:r>
            <w:r w:rsidRPr="00C87F5D">
              <w:rPr>
                <w:rFonts w:ascii="Arial" w:eastAsia="宋体" w:hAnsi="Arial" w:cs="Arial"/>
                <w:color w:val="000000"/>
                <w:kern w:val="0"/>
                <w:sz w:val="17"/>
                <w:szCs w:val="17"/>
              </w:rPr>
              <w:t>24</w:t>
            </w:r>
            <w:r w:rsidRPr="00C87F5D">
              <w:rPr>
                <w:rFonts w:ascii="Arial" w:eastAsia="宋体" w:hAnsi="Arial" w:cs="Arial"/>
                <w:color w:val="000000"/>
                <w:kern w:val="0"/>
                <w:sz w:val="17"/>
                <w:szCs w:val="17"/>
              </w:rPr>
              <w:t>日</w:t>
            </w:r>
          </w:p>
        </w:tc>
      </w:tr>
    </w:tbl>
    <w:p w:rsidR="004D5783" w:rsidRDefault="004D5783"/>
    <w:sectPr w:rsidR="004D57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83" w:rsidRDefault="004D5783" w:rsidP="00C87F5D">
      <w:r>
        <w:separator/>
      </w:r>
    </w:p>
  </w:endnote>
  <w:endnote w:type="continuationSeparator" w:id="1">
    <w:p w:rsidR="004D5783" w:rsidRDefault="004D5783" w:rsidP="00C87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83" w:rsidRDefault="004D5783" w:rsidP="00C87F5D">
      <w:r>
        <w:separator/>
      </w:r>
    </w:p>
  </w:footnote>
  <w:footnote w:type="continuationSeparator" w:id="1">
    <w:p w:rsidR="004D5783" w:rsidRDefault="004D5783" w:rsidP="00C87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7F5D"/>
    <w:rsid w:val="004D5783"/>
    <w:rsid w:val="00C87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7F5D"/>
    <w:rPr>
      <w:sz w:val="18"/>
      <w:szCs w:val="18"/>
    </w:rPr>
  </w:style>
  <w:style w:type="paragraph" w:styleId="a4">
    <w:name w:val="footer"/>
    <w:basedOn w:val="a"/>
    <w:link w:val="Char0"/>
    <w:uiPriority w:val="99"/>
    <w:semiHidden/>
    <w:unhideWhenUsed/>
    <w:rsid w:val="00C87F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7F5D"/>
    <w:rPr>
      <w:sz w:val="18"/>
      <w:szCs w:val="18"/>
    </w:rPr>
  </w:style>
  <w:style w:type="paragraph" w:styleId="a5">
    <w:name w:val="Normal (Web)"/>
    <w:basedOn w:val="a"/>
    <w:uiPriority w:val="99"/>
    <w:unhideWhenUsed/>
    <w:rsid w:val="00C87F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7F5D"/>
    <w:rPr>
      <w:b/>
      <w:bCs/>
    </w:rPr>
  </w:style>
  <w:style w:type="character" w:styleId="a7">
    <w:name w:val="Hyperlink"/>
    <w:basedOn w:val="a0"/>
    <w:uiPriority w:val="99"/>
    <w:semiHidden/>
    <w:unhideWhenUsed/>
    <w:rsid w:val="00C87F5D"/>
    <w:rPr>
      <w:color w:val="0000FF"/>
      <w:u w:val="single"/>
    </w:rPr>
  </w:style>
</w:styles>
</file>

<file path=word/webSettings.xml><?xml version="1.0" encoding="utf-8"?>
<w:webSettings xmlns:r="http://schemas.openxmlformats.org/officeDocument/2006/relationships" xmlns:w="http://schemas.openxmlformats.org/wordprocessingml/2006/main">
  <w:divs>
    <w:div w:id="15445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onghuan.com/doc/003/000/695/00300069512_258effcf.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2021-09-29T07:29:00Z</dcterms:created>
  <dcterms:modified xsi:type="dcterms:W3CDTF">2021-09-29T07:30:00Z</dcterms:modified>
</cp:coreProperties>
</file>